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92EE117" w14:textId="30D6950D" w:rsidR="00BD129F" w:rsidRPr="0035076C" w:rsidRDefault="00BD129F" w:rsidP="00BD129F">
      <w:pPr>
        <w:pStyle w:val="a9"/>
        <w:shd w:val="clear" w:color="auto" w:fill="FFFFFF"/>
        <w:ind w:right="-286"/>
        <w:jc w:val="both"/>
        <w:rPr>
          <w:color w:val="050624"/>
          <w:sz w:val="28"/>
          <w:szCs w:val="28"/>
        </w:rPr>
      </w:pPr>
      <w:r w:rsidRPr="0035076C">
        <w:rPr>
          <w:color w:val="050624"/>
          <w:sz w:val="28"/>
          <w:szCs w:val="28"/>
        </w:rPr>
        <w:t>В соответствии со ст.39.18. Земельного кодекса Российской Федерации комитет имущественных отношений администрации городского округа город Арзамас Нижегородской области информирует о воз</w:t>
      </w:r>
      <w:r>
        <w:rPr>
          <w:color w:val="050624"/>
          <w:sz w:val="28"/>
          <w:szCs w:val="28"/>
        </w:rPr>
        <w:t>можности предоставления земельного</w:t>
      </w:r>
      <w:r w:rsidRPr="0035076C">
        <w:rPr>
          <w:color w:val="050624"/>
          <w:sz w:val="28"/>
          <w:szCs w:val="28"/>
        </w:rPr>
        <w:t xml:space="preserve"> участк</w:t>
      </w:r>
      <w:r>
        <w:rPr>
          <w:color w:val="050624"/>
          <w:sz w:val="28"/>
          <w:szCs w:val="28"/>
        </w:rPr>
        <w:t>а</w:t>
      </w:r>
      <w:r w:rsidRPr="0035076C">
        <w:rPr>
          <w:color w:val="050624"/>
          <w:sz w:val="28"/>
          <w:szCs w:val="28"/>
        </w:rPr>
        <w:t> </w:t>
      </w:r>
      <w:r w:rsidRPr="0035076C">
        <w:rPr>
          <w:rStyle w:val="aa"/>
          <w:color w:val="050624"/>
          <w:sz w:val="28"/>
          <w:szCs w:val="28"/>
        </w:rPr>
        <w:t>в собственность</w:t>
      </w:r>
      <w:r w:rsidRPr="0035076C">
        <w:rPr>
          <w:color w:val="050624"/>
          <w:sz w:val="28"/>
          <w:szCs w:val="28"/>
        </w:rPr>
        <w:t> для садоводства, находящ</w:t>
      </w:r>
      <w:r>
        <w:rPr>
          <w:color w:val="050624"/>
          <w:sz w:val="28"/>
          <w:szCs w:val="28"/>
        </w:rPr>
        <w:t>егося</w:t>
      </w:r>
      <w:r w:rsidRPr="0035076C">
        <w:rPr>
          <w:color w:val="050624"/>
          <w:sz w:val="28"/>
          <w:szCs w:val="28"/>
        </w:rPr>
        <w:t xml:space="preserve"> в собственности городского округа город Арзамас Нижегородской области</w:t>
      </w:r>
      <w:r>
        <w:rPr>
          <w:rStyle w:val="aa"/>
          <w:color w:val="050624"/>
          <w:sz w:val="28"/>
          <w:szCs w:val="28"/>
        </w:rPr>
        <w:t xml:space="preserve"> </w:t>
      </w:r>
      <w:r w:rsidRPr="0035076C">
        <w:rPr>
          <w:color w:val="050624"/>
          <w:sz w:val="28"/>
          <w:szCs w:val="28"/>
        </w:rPr>
        <w:t>с кадастровым номером 52:40:0</w:t>
      </w:r>
      <w:r>
        <w:rPr>
          <w:color w:val="050624"/>
          <w:sz w:val="28"/>
          <w:szCs w:val="28"/>
        </w:rPr>
        <w:t>402011</w:t>
      </w:r>
      <w:r w:rsidRPr="0035076C">
        <w:rPr>
          <w:color w:val="050624"/>
          <w:sz w:val="28"/>
          <w:szCs w:val="28"/>
        </w:rPr>
        <w:t>:</w:t>
      </w:r>
      <w:r>
        <w:rPr>
          <w:color w:val="050624"/>
          <w:sz w:val="28"/>
          <w:szCs w:val="28"/>
        </w:rPr>
        <w:t>92</w:t>
      </w:r>
      <w:r w:rsidRPr="0035076C">
        <w:rPr>
          <w:color w:val="050624"/>
          <w:sz w:val="28"/>
          <w:szCs w:val="28"/>
        </w:rPr>
        <w:t xml:space="preserve"> (граница земельного участка не установлена в соответствии с требованиями земельного законодательства), площадью </w:t>
      </w:r>
      <w:r>
        <w:rPr>
          <w:color w:val="050624"/>
          <w:sz w:val="28"/>
          <w:szCs w:val="28"/>
        </w:rPr>
        <w:t>6</w:t>
      </w:r>
      <w:r w:rsidRPr="0035076C">
        <w:rPr>
          <w:color w:val="050624"/>
          <w:sz w:val="28"/>
          <w:szCs w:val="28"/>
        </w:rPr>
        <w:t xml:space="preserve">00 </w:t>
      </w:r>
      <w:proofErr w:type="spellStart"/>
      <w:r w:rsidRPr="0035076C">
        <w:rPr>
          <w:color w:val="050624"/>
          <w:sz w:val="28"/>
          <w:szCs w:val="28"/>
        </w:rPr>
        <w:t>кв</w:t>
      </w:r>
      <w:proofErr w:type="gramStart"/>
      <w:r w:rsidRPr="0035076C">
        <w:rPr>
          <w:color w:val="050624"/>
          <w:sz w:val="28"/>
          <w:szCs w:val="28"/>
        </w:rPr>
        <w:t>.м</w:t>
      </w:r>
      <w:proofErr w:type="spellEnd"/>
      <w:proofErr w:type="gramEnd"/>
      <w:r w:rsidRPr="0035076C">
        <w:rPr>
          <w:color w:val="050624"/>
          <w:sz w:val="28"/>
          <w:szCs w:val="28"/>
        </w:rPr>
        <w:t>, разрешенное использование – для садоводства, по адресу:</w:t>
      </w:r>
      <w:r w:rsidRPr="00384967">
        <w:rPr>
          <w:sz w:val="28"/>
          <w:szCs w:val="28"/>
        </w:rPr>
        <w:t xml:space="preserve"> </w:t>
      </w:r>
      <w:r w:rsidRPr="0035076C">
        <w:rPr>
          <w:sz w:val="28"/>
          <w:szCs w:val="28"/>
        </w:rPr>
        <w:t>обл. Нижегород</w:t>
      </w:r>
      <w:r>
        <w:rPr>
          <w:sz w:val="28"/>
          <w:szCs w:val="28"/>
        </w:rPr>
        <w:t>ская, г. Арзамас, садоводство №21</w:t>
      </w:r>
      <w:r w:rsidRPr="0035076C">
        <w:rPr>
          <w:sz w:val="28"/>
          <w:szCs w:val="28"/>
        </w:rPr>
        <w:t xml:space="preserve">, участок </w:t>
      </w:r>
      <w:r>
        <w:rPr>
          <w:sz w:val="28"/>
          <w:szCs w:val="28"/>
        </w:rPr>
        <w:t>92</w:t>
      </w:r>
      <w:r w:rsidRPr="0035076C">
        <w:rPr>
          <w:color w:val="050624"/>
          <w:sz w:val="28"/>
          <w:szCs w:val="28"/>
        </w:rPr>
        <w:t>, категория зе</w:t>
      </w:r>
      <w:r w:rsidR="009C0608">
        <w:rPr>
          <w:color w:val="050624"/>
          <w:sz w:val="28"/>
          <w:szCs w:val="28"/>
        </w:rPr>
        <w:t>мель – земли населенных пунктов.</w:t>
      </w:r>
      <w:bookmarkStart w:id="0" w:name="_GoBack"/>
      <w:bookmarkEnd w:id="0"/>
    </w:p>
    <w:p w14:paraId="667DF197" w14:textId="77777777" w:rsidR="00BD129F" w:rsidRPr="0035076C" w:rsidRDefault="00BD129F" w:rsidP="00BD129F">
      <w:pPr>
        <w:pStyle w:val="a9"/>
        <w:shd w:val="clear" w:color="auto" w:fill="FFFFFF"/>
        <w:ind w:right="-286"/>
        <w:jc w:val="both"/>
        <w:rPr>
          <w:color w:val="050624"/>
          <w:sz w:val="28"/>
          <w:szCs w:val="28"/>
        </w:rPr>
      </w:pPr>
      <w:r w:rsidRPr="0035076C">
        <w:rPr>
          <w:color w:val="050624"/>
          <w:sz w:val="28"/>
          <w:szCs w:val="28"/>
        </w:rPr>
        <w:t>Лица, заинтересованные в приобретении земельного участка в собственность, в течение тридцати дней со дня размещения извещения могут</w:t>
      </w:r>
      <w:r w:rsidRPr="0035076C">
        <w:rPr>
          <w:rStyle w:val="aa"/>
          <w:color w:val="050624"/>
          <w:sz w:val="28"/>
          <w:szCs w:val="28"/>
        </w:rPr>
        <w:t> </w:t>
      </w:r>
      <w:r w:rsidRPr="0035076C">
        <w:rPr>
          <w:color w:val="050624"/>
          <w:sz w:val="28"/>
          <w:szCs w:val="28"/>
        </w:rPr>
        <w:t>подать заявления о намерении участвовать в аукционе по продаже земельного участка одним из следующих способов: в виде бумажного документа при личном обращении; в виде бумажного документа, направленного посредством почтового отправления.</w:t>
      </w:r>
    </w:p>
    <w:p w14:paraId="08AA1D94" w14:textId="77777777" w:rsidR="00BD129F" w:rsidRPr="0035076C" w:rsidRDefault="00BD129F" w:rsidP="00BD129F">
      <w:pPr>
        <w:pStyle w:val="a9"/>
        <w:shd w:val="clear" w:color="auto" w:fill="FFFFFF"/>
        <w:ind w:right="-286"/>
        <w:jc w:val="both"/>
        <w:rPr>
          <w:color w:val="050624"/>
          <w:sz w:val="28"/>
          <w:szCs w:val="28"/>
        </w:rPr>
      </w:pPr>
      <w:proofErr w:type="gramStart"/>
      <w:r w:rsidRPr="000B2BC8">
        <w:rPr>
          <w:color w:val="050624"/>
          <w:sz w:val="28"/>
          <w:szCs w:val="28"/>
        </w:rPr>
        <w:t>Заявления принимаются по адресу: 607220, Нижегородская область, г. Арзамас, ул. Советская, дом 10А, каб.15  </w:t>
      </w:r>
      <w:r w:rsidRPr="000B2BC8">
        <w:rPr>
          <w:rStyle w:val="aa"/>
          <w:color w:val="050624"/>
          <w:sz w:val="28"/>
          <w:szCs w:val="28"/>
        </w:rPr>
        <w:t xml:space="preserve">с </w:t>
      </w:r>
      <w:r>
        <w:rPr>
          <w:rStyle w:val="aa"/>
          <w:color w:val="050624"/>
          <w:sz w:val="28"/>
          <w:szCs w:val="28"/>
        </w:rPr>
        <w:t>28</w:t>
      </w:r>
      <w:r w:rsidRPr="000B2BC8">
        <w:rPr>
          <w:rStyle w:val="aa"/>
          <w:color w:val="050624"/>
          <w:sz w:val="28"/>
          <w:szCs w:val="28"/>
        </w:rPr>
        <w:t>.07.202</w:t>
      </w:r>
      <w:r>
        <w:rPr>
          <w:rStyle w:val="aa"/>
          <w:color w:val="050624"/>
          <w:sz w:val="28"/>
          <w:szCs w:val="28"/>
        </w:rPr>
        <w:t>6</w:t>
      </w:r>
      <w:r w:rsidRPr="000B2BC8">
        <w:rPr>
          <w:rStyle w:val="aa"/>
          <w:color w:val="050624"/>
          <w:sz w:val="28"/>
          <w:szCs w:val="28"/>
        </w:rPr>
        <w:t>г</w:t>
      </w:r>
      <w:r w:rsidRPr="000B2BC8">
        <w:rPr>
          <w:color w:val="050624"/>
          <w:sz w:val="28"/>
          <w:szCs w:val="28"/>
        </w:rPr>
        <w:t>. ежедневно (суббота, воскресенье-выходной), с 08-00 до 17-00 ч. с понедельника по четверг, с 8-00 до 16-00 ч. в пятницу, обед с 12-00 до 12-48ч., дата окончания приема заявлений –  </w:t>
      </w:r>
      <w:r w:rsidRPr="000B2BC8">
        <w:rPr>
          <w:b/>
          <w:color w:val="050624"/>
          <w:sz w:val="28"/>
          <w:szCs w:val="28"/>
        </w:rPr>
        <w:t>2</w:t>
      </w:r>
      <w:r>
        <w:rPr>
          <w:b/>
          <w:color w:val="050624"/>
          <w:sz w:val="28"/>
          <w:szCs w:val="28"/>
        </w:rPr>
        <w:t>6</w:t>
      </w:r>
      <w:r w:rsidRPr="000B2BC8">
        <w:rPr>
          <w:rStyle w:val="aa"/>
          <w:b w:val="0"/>
          <w:color w:val="050624"/>
          <w:sz w:val="28"/>
          <w:szCs w:val="28"/>
        </w:rPr>
        <w:t>.</w:t>
      </w:r>
      <w:r w:rsidRPr="000B2BC8">
        <w:rPr>
          <w:rStyle w:val="aa"/>
          <w:color w:val="050624"/>
          <w:sz w:val="28"/>
          <w:szCs w:val="28"/>
        </w:rPr>
        <w:t>08.202</w:t>
      </w:r>
      <w:r>
        <w:rPr>
          <w:rStyle w:val="aa"/>
          <w:color w:val="050624"/>
          <w:sz w:val="28"/>
          <w:szCs w:val="28"/>
        </w:rPr>
        <w:t>6</w:t>
      </w:r>
      <w:r w:rsidRPr="000B2BC8">
        <w:rPr>
          <w:rStyle w:val="aa"/>
          <w:color w:val="050624"/>
          <w:sz w:val="28"/>
          <w:szCs w:val="28"/>
        </w:rPr>
        <w:t xml:space="preserve"> г</w:t>
      </w:r>
      <w:r w:rsidRPr="000B2BC8">
        <w:rPr>
          <w:color w:val="050624"/>
          <w:sz w:val="28"/>
          <w:szCs w:val="28"/>
        </w:rPr>
        <w:t>. в 17-00 час.</w:t>
      </w:r>
      <w:proofErr w:type="gramEnd"/>
      <w:r w:rsidRPr="000B2BC8">
        <w:rPr>
          <w:color w:val="050624"/>
          <w:sz w:val="28"/>
          <w:szCs w:val="28"/>
        </w:rPr>
        <w:t xml:space="preserve"> Заявления о намерении участвовать в аукционе по продаже земельного участка, поступившие по истечении тридцати дней со дня размещения извещения, не принимаются.</w:t>
      </w:r>
    </w:p>
    <w:p w14:paraId="013D6394" w14:textId="77777777" w:rsidR="00BD129F" w:rsidRPr="0035076C" w:rsidRDefault="00BD129F" w:rsidP="00BD129F">
      <w:pPr>
        <w:spacing w:line="360" w:lineRule="auto"/>
        <w:ind w:right="-286"/>
        <w:jc w:val="both"/>
        <w:rPr>
          <w:sz w:val="28"/>
          <w:szCs w:val="28"/>
        </w:rPr>
      </w:pPr>
      <w:r w:rsidRPr="0035076C">
        <w:rPr>
          <w:sz w:val="28"/>
          <w:szCs w:val="28"/>
        </w:rPr>
        <w:t>Телефон для справок: 8 831 (47)7-87-3</w:t>
      </w:r>
      <w:r>
        <w:rPr>
          <w:sz w:val="28"/>
          <w:szCs w:val="28"/>
        </w:rPr>
        <w:t>5.</w:t>
      </w:r>
    </w:p>
    <w:p w14:paraId="609C9B47" w14:textId="4E4D4BCD" w:rsidR="00866544" w:rsidRPr="00A74890" w:rsidRDefault="00866544" w:rsidP="00A74890">
      <w:pPr>
        <w:rPr>
          <w:sz w:val="20"/>
          <w:szCs w:val="20"/>
        </w:rPr>
      </w:pPr>
    </w:p>
    <w:sectPr w:rsidR="00866544" w:rsidRPr="00A74890" w:rsidSect="00366BAF">
      <w:pgSz w:w="11906" w:h="16838" w:code="9"/>
      <w:pgMar w:top="1134" w:right="851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E100C2F" w14:textId="77777777" w:rsidR="00832AE7" w:rsidRDefault="00832AE7" w:rsidP="00564D00">
      <w:r>
        <w:separator/>
      </w:r>
    </w:p>
  </w:endnote>
  <w:endnote w:type="continuationSeparator" w:id="0">
    <w:p w14:paraId="32967F31" w14:textId="77777777" w:rsidR="00832AE7" w:rsidRDefault="00832AE7" w:rsidP="00564D0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FBE1702" w14:textId="77777777" w:rsidR="00832AE7" w:rsidRDefault="00832AE7" w:rsidP="00564D00">
      <w:r>
        <w:separator/>
      </w:r>
    </w:p>
  </w:footnote>
  <w:footnote w:type="continuationSeparator" w:id="0">
    <w:p w14:paraId="4C2AA77B" w14:textId="77777777" w:rsidR="00832AE7" w:rsidRDefault="00832AE7" w:rsidP="00564D0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E3649"/>
    <w:rsid w:val="00004C46"/>
    <w:rsid w:val="00006733"/>
    <w:rsid w:val="00037F1C"/>
    <w:rsid w:val="000735C2"/>
    <w:rsid w:val="000A2668"/>
    <w:rsid w:val="000B2BC8"/>
    <w:rsid w:val="000C23BB"/>
    <w:rsid w:val="000D7288"/>
    <w:rsid w:val="0010580B"/>
    <w:rsid w:val="00115FB3"/>
    <w:rsid w:val="001237A7"/>
    <w:rsid w:val="00145265"/>
    <w:rsid w:val="00157A0C"/>
    <w:rsid w:val="00174A34"/>
    <w:rsid w:val="001776A9"/>
    <w:rsid w:val="00190862"/>
    <w:rsid w:val="001924D0"/>
    <w:rsid w:val="001A0C9D"/>
    <w:rsid w:val="001A7998"/>
    <w:rsid w:val="001B10C7"/>
    <w:rsid w:val="001D0F9E"/>
    <w:rsid w:val="001D3A6C"/>
    <w:rsid w:val="001D6E69"/>
    <w:rsid w:val="001F2157"/>
    <w:rsid w:val="001F7643"/>
    <w:rsid w:val="00213D1A"/>
    <w:rsid w:val="00220553"/>
    <w:rsid w:val="00222A43"/>
    <w:rsid w:val="0023442B"/>
    <w:rsid w:val="00235608"/>
    <w:rsid w:val="00235BD5"/>
    <w:rsid w:val="00250645"/>
    <w:rsid w:val="00290341"/>
    <w:rsid w:val="002A2F2C"/>
    <w:rsid w:val="002D3727"/>
    <w:rsid w:val="00323766"/>
    <w:rsid w:val="00330FBD"/>
    <w:rsid w:val="003441D2"/>
    <w:rsid w:val="0034773E"/>
    <w:rsid w:val="0035076C"/>
    <w:rsid w:val="00366BAF"/>
    <w:rsid w:val="003C30D0"/>
    <w:rsid w:val="003C410F"/>
    <w:rsid w:val="003C6B98"/>
    <w:rsid w:val="00401943"/>
    <w:rsid w:val="004116E0"/>
    <w:rsid w:val="00413F83"/>
    <w:rsid w:val="00417360"/>
    <w:rsid w:val="00422BEC"/>
    <w:rsid w:val="00422DC8"/>
    <w:rsid w:val="00435CDC"/>
    <w:rsid w:val="0043607E"/>
    <w:rsid w:val="00456226"/>
    <w:rsid w:val="004A25D0"/>
    <w:rsid w:val="004D2101"/>
    <w:rsid w:val="00513E20"/>
    <w:rsid w:val="00514A80"/>
    <w:rsid w:val="0051650C"/>
    <w:rsid w:val="005244D9"/>
    <w:rsid w:val="0054486B"/>
    <w:rsid w:val="00547A0F"/>
    <w:rsid w:val="0055196B"/>
    <w:rsid w:val="00562A1C"/>
    <w:rsid w:val="00564D00"/>
    <w:rsid w:val="00576788"/>
    <w:rsid w:val="005B16B7"/>
    <w:rsid w:val="005D761E"/>
    <w:rsid w:val="00646D7E"/>
    <w:rsid w:val="006538BC"/>
    <w:rsid w:val="006A5510"/>
    <w:rsid w:val="006B2F7A"/>
    <w:rsid w:val="006B59CF"/>
    <w:rsid w:val="006B5C81"/>
    <w:rsid w:val="006D73BC"/>
    <w:rsid w:val="006F453A"/>
    <w:rsid w:val="0070756E"/>
    <w:rsid w:val="007177DE"/>
    <w:rsid w:val="00735E16"/>
    <w:rsid w:val="0075725A"/>
    <w:rsid w:val="0076509E"/>
    <w:rsid w:val="00766F63"/>
    <w:rsid w:val="007762B8"/>
    <w:rsid w:val="00784A09"/>
    <w:rsid w:val="007A3632"/>
    <w:rsid w:val="007F01D4"/>
    <w:rsid w:val="007F53C0"/>
    <w:rsid w:val="007F7E0A"/>
    <w:rsid w:val="00800B79"/>
    <w:rsid w:val="00830746"/>
    <w:rsid w:val="00832AE7"/>
    <w:rsid w:val="00866544"/>
    <w:rsid w:val="008B3BDC"/>
    <w:rsid w:val="008C4C26"/>
    <w:rsid w:val="008D4D67"/>
    <w:rsid w:val="008E12E1"/>
    <w:rsid w:val="00902A95"/>
    <w:rsid w:val="00903B85"/>
    <w:rsid w:val="0090667E"/>
    <w:rsid w:val="00956D82"/>
    <w:rsid w:val="00972C5B"/>
    <w:rsid w:val="009A7E2D"/>
    <w:rsid w:val="009C0608"/>
    <w:rsid w:val="009D5935"/>
    <w:rsid w:val="009E427E"/>
    <w:rsid w:val="00A00512"/>
    <w:rsid w:val="00A115E5"/>
    <w:rsid w:val="00A30AE3"/>
    <w:rsid w:val="00A33126"/>
    <w:rsid w:val="00A3330A"/>
    <w:rsid w:val="00A45168"/>
    <w:rsid w:val="00A65FF0"/>
    <w:rsid w:val="00A74890"/>
    <w:rsid w:val="00A81F28"/>
    <w:rsid w:val="00A84F3E"/>
    <w:rsid w:val="00A870B4"/>
    <w:rsid w:val="00AD4BC4"/>
    <w:rsid w:val="00AF0AC7"/>
    <w:rsid w:val="00AF644F"/>
    <w:rsid w:val="00B1615C"/>
    <w:rsid w:val="00B31829"/>
    <w:rsid w:val="00B417E0"/>
    <w:rsid w:val="00B433EF"/>
    <w:rsid w:val="00B74410"/>
    <w:rsid w:val="00B75C98"/>
    <w:rsid w:val="00B83A42"/>
    <w:rsid w:val="00B876D5"/>
    <w:rsid w:val="00BA09F6"/>
    <w:rsid w:val="00BA4957"/>
    <w:rsid w:val="00BB5D13"/>
    <w:rsid w:val="00BD129F"/>
    <w:rsid w:val="00BD211D"/>
    <w:rsid w:val="00BF2A79"/>
    <w:rsid w:val="00C46365"/>
    <w:rsid w:val="00C53D2E"/>
    <w:rsid w:val="00C65D7F"/>
    <w:rsid w:val="00C71F19"/>
    <w:rsid w:val="00C94FD1"/>
    <w:rsid w:val="00CB7E9B"/>
    <w:rsid w:val="00CC5C42"/>
    <w:rsid w:val="00D02122"/>
    <w:rsid w:val="00D12369"/>
    <w:rsid w:val="00D213E7"/>
    <w:rsid w:val="00D34497"/>
    <w:rsid w:val="00D3607C"/>
    <w:rsid w:val="00D548E5"/>
    <w:rsid w:val="00D5733B"/>
    <w:rsid w:val="00D8422C"/>
    <w:rsid w:val="00D90495"/>
    <w:rsid w:val="00DA6952"/>
    <w:rsid w:val="00DA6ADD"/>
    <w:rsid w:val="00DB435B"/>
    <w:rsid w:val="00DC3F17"/>
    <w:rsid w:val="00DE3649"/>
    <w:rsid w:val="00E1309A"/>
    <w:rsid w:val="00E13850"/>
    <w:rsid w:val="00E40746"/>
    <w:rsid w:val="00E431C3"/>
    <w:rsid w:val="00E65468"/>
    <w:rsid w:val="00E7099B"/>
    <w:rsid w:val="00E7646D"/>
    <w:rsid w:val="00E77CBC"/>
    <w:rsid w:val="00E813B3"/>
    <w:rsid w:val="00E850FF"/>
    <w:rsid w:val="00EF21EE"/>
    <w:rsid w:val="00EF2933"/>
    <w:rsid w:val="00EF3A3C"/>
    <w:rsid w:val="00F0563D"/>
    <w:rsid w:val="00F11E6B"/>
    <w:rsid w:val="00F242CC"/>
    <w:rsid w:val="00F24F4D"/>
    <w:rsid w:val="00F262D9"/>
    <w:rsid w:val="00F2639B"/>
    <w:rsid w:val="00F30981"/>
    <w:rsid w:val="00F55813"/>
    <w:rsid w:val="00F92446"/>
    <w:rsid w:val="00FA25F9"/>
    <w:rsid w:val="00FB03E7"/>
    <w:rsid w:val="00FD1143"/>
    <w:rsid w:val="00FE43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454914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Strong" w:semiHidden="0" w:uiPriority="22" w:unhideWhenUsed="0" w:qFormat="1"/>
    <w:lsdException w:name="Emphasis" w:semiHidden="0" w:unhideWhenUsed="0" w:qFormat="1"/>
    <w:lsdException w:name="Normal (Web)" w:uiPriority="99"/>
    <w:lsdException w:name="Balloon Text" w:semiHidden="0" w:unhideWhenUsed="0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E3649"/>
    <w:rPr>
      <w:sz w:val="24"/>
      <w:szCs w:val="24"/>
    </w:rPr>
  </w:style>
  <w:style w:type="paragraph" w:styleId="3">
    <w:name w:val="heading 3"/>
    <w:basedOn w:val="a"/>
    <w:next w:val="a"/>
    <w:qFormat/>
    <w:rsid w:val="00DE3649"/>
    <w:pPr>
      <w:keepNext/>
      <w:outlineLvl w:val="2"/>
    </w:pPr>
    <w:rPr>
      <w:b/>
      <w:sz w:val="1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DE3649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21">
    <w:name w:val="Основной текст 21"/>
    <w:basedOn w:val="a"/>
    <w:rsid w:val="00DE3649"/>
    <w:pPr>
      <w:widowControl w:val="0"/>
      <w:spacing w:after="120"/>
      <w:ind w:left="283" w:firstLine="260"/>
      <w:jc w:val="both"/>
    </w:pPr>
    <w:rPr>
      <w:rFonts w:ascii="Arial" w:hAnsi="Arial"/>
      <w:szCs w:val="20"/>
    </w:rPr>
  </w:style>
  <w:style w:type="paragraph" w:customStyle="1" w:styleId="FR1">
    <w:name w:val="FR1"/>
    <w:rsid w:val="00DE3649"/>
    <w:pPr>
      <w:widowControl w:val="0"/>
      <w:ind w:left="4360"/>
    </w:pPr>
    <w:rPr>
      <w:rFonts w:ascii="Arial" w:hAnsi="Arial"/>
      <w:b/>
      <w:sz w:val="36"/>
    </w:rPr>
  </w:style>
  <w:style w:type="paragraph" w:styleId="a3">
    <w:name w:val="Balloon Text"/>
    <w:basedOn w:val="a"/>
    <w:semiHidden/>
    <w:rsid w:val="00C65D7F"/>
    <w:rPr>
      <w:rFonts w:ascii="Tahoma" w:hAnsi="Tahoma" w:cs="Tahoma"/>
      <w:sz w:val="16"/>
      <w:szCs w:val="16"/>
    </w:rPr>
  </w:style>
  <w:style w:type="paragraph" w:styleId="a4">
    <w:name w:val="Body Text"/>
    <w:basedOn w:val="a"/>
    <w:rsid w:val="00A870B4"/>
    <w:pPr>
      <w:jc w:val="both"/>
    </w:pPr>
    <w:rPr>
      <w:szCs w:val="20"/>
    </w:rPr>
  </w:style>
  <w:style w:type="paragraph" w:customStyle="1" w:styleId="1">
    <w:name w:val="Обычный1"/>
    <w:rsid w:val="00D12369"/>
  </w:style>
  <w:style w:type="paragraph" w:styleId="a5">
    <w:name w:val="header"/>
    <w:basedOn w:val="a"/>
    <w:link w:val="a6"/>
    <w:unhideWhenUsed/>
    <w:rsid w:val="00564D00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rsid w:val="00564D00"/>
    <w:rPr>
      <w:sz w:val="24"/>
      <w:szCs w:val="24"/>
    </w:rPr>
  </w:style>
  <w:style w:type="paragraph" w:styleId="a7">
    <w:name w:val="footer"/>
    <w:basedOn w:val="a"/>
    <w:link w:val="a8"/>
    <w:unhideWhenUsed/>
    <w:rsid w:val="00564D00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rsid w:val="00564D00"/>
    <w:rPr>
      <w:sz w:val="24"/>
      <w:szCs w:val="24"/>
    </w:rPr>
  </w:style>
  <w:style w:type="paragraph" w:styleId="a9">
    <w:name w:val="Normal (Web)"/>
    <w:basedOn w:val="a"/>
    <w:uiPriority w:val="99"/>
    <w:unhideWhenUsed/>
    <w:rsid w:val="00F262D9"/>
    <w:pPr>
      <w:spacing w:before="100" w:beforeAutospacing="1" w:after="100" w:afterAutospacing="1"/>
    </w:pPr>
  </w:style>
  <w:style w:type="character" w:styleId="aa">
    <w:name w:val="Strong"/>
    <w:basedOn w:val="a0"/>
    <w:uiPriority w:val="22"/>
    <w:qFormat/>
    <w:rsid w:val="00F262D9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Strong" w:semiHidden="0" w:uiPriority="22" w:unhideWhenUsed="0" w:qFormat="1"/>
    <w:lsdException w:name="Emphasis" w:semiHidden="0" w:unhideWhenUsed="0" w:qFormat="1"/>
    <w:lsdException w:name="Normal (Web)" w:uiPriority="99"/>
    <w:lsdException w:name="Balloon Text" w:semiHidden="0" w:unhideWhenUsed="0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E3649"/>
    <w:rPr>
      <w:sz w:val="24"/>
      <w:szCs w:val="24"/>
    </w:rPr>
  </w:style>
  <w:style w:type="paragraph" w:styleId="3">
    <w:name w:val="heading 3"/>
    <w:basedOn w:val="a"/>
    <w:next w:val="a"/>
    <w:qFormat/>
    <w:rsid w:val="00DE3649"/>
    <w:pPr>
      <w:keepNext/>
      <w:outlineLvl w:val="2"/>
    </w:pPr>
    <w:rPr>
      <w:b/>
      <w:sz w:val="1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DE3649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21">
    <w:name w:val="Основной текст 21"/>
    <w:basedOn w:val="a"/>
    <w:rsid w:val="00DE3649"/>
    <w:pPr>
      <w:widowControl w:val="0"/>
      <w:spacing w:after="120"/>
      <w:ind w:left="283" w:firstLine="260"/>
      <w:jc w:val="both"/>
    </w:pPr>
    <w:rPr>
      <w:rFonts w:ascii="Arial" w:hAnsi="Arial"/>
      <w:szCs w:val="20"/>
    </w:rPr>
  </w:style>
  <w:style w:type="paragraph" w:customStyle="1" w:styleId="FR1">
    <w:name w:val="FR1"/>
    <w:rsid w:val="00DE3649"/>
    <w:pPr>
      <w:widowControl w:val="0"/>
      <w:ind w:left="4360"/>
    </w:pPr>
    <w:rPr>
      <w:rFonts w:ascii="Arial" w:hAnsi="Arial"/>
      <w:b/>
      <w:sz w:val="36"/>
    </w:rPr>
  </w:style>
  <w:style w:type="paragraph" w:styleId="a3">
    <w:name w:val="Balloon Text"/>
    <w:basedOn w:val="a"/>
    <w:semiHidden/>
    <w:rsid w:val="00C65D7F"/>
    <w:rPr>
      <w:rFonts w:ascii="Tahoma" w:hAnsi="Tahoma" w:cs="Tahoma"/>
      <w:sz w:val="16"/>
      <w:szCs w:val="16"/>
    </w:rPr>
  </w:style>
  <w:style w:type="paragraph" w:styleId="a4">
    <w:name w:val="Body Text"/>
    <w:basedOn w:val="a"/>
    <w:rsid w:val="00A870B4"/>
    <w:pPr>
      <w:jc w:val="both"/>
    </w:pPr>
    <w:rPr>
      <w:szCs w:val="20"/>
    </w:rPr>
  </w:style>
  <w:style w:type="paragraph" w:customStyle="1" w:styleId="1">
    <w:name w:val="Обычный1"/>
    <w:rsid w:val="00D12369"/>
  </w:style>
  <w:style w:type="paragraph" w:styleId="a5">
    <w:name w:val="header"/>
    <w:basedOn w:val="a"/>
    <w:link w:val="a6"/>
    <w:unhideWhenUsed/>
    <w:rsid w:val="00564D00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rsid w:val="00564D00"/>
    <w:rPr>
      <w:sz w:val="24"/>
      <w:szCs w:val="24"/>
    </w:rPr>
  </w:style>
  <w:style w:type="paragraph" w:styleId="a7">
    <w:name w:val="footer"/>
    <w:basedOn w:val="a"/>
    <w:link w:val="a8"/>
    <w:unhideWhenUsed/>
    <w:rsid w:val="00564D00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rsid w:val="00564D00"/>
    <w:rPr>
      <w:sz w:val="24"/>
      <w:szCs w:val="24"/>
    </w:rPr>
  </w:style>
  <w:style w:type="paragraph" w:styleId="a9">
    <w:name w:val="Normal (Web)"/>
    <w:basedOn w:val="a"/>
    <w:uiPriority w:val="99"/>
    <w:unhideWhenUsed/>
    <w:rsid w:val="00F262D9"/>
    <w:pPr>
      <w:spacing w:before="100" w:beforeAutospacing="1" w:after="100" w:afterAutospacing="1"/>
    </w:pPr>
  </w:style>
  <w:style w:type="character" w:styleId="aa">
    <w:name w:val="Strong"/>
    <w:basedOn w:val="a0"/>
    <w:uiPriority w:val="22"/>
    <w:qFormat/>
    <w:rsid w:val="00F262D9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20297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233</Words>
  <Characters>1334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MoBIL GROUP</Company>
  <LinksUpToDate>false</LinksUpToDate>
  <CharactersWithSpaces>1564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Терентьева Юлия Александровна</cp:lastModifiedBy>
  <cp:revision>6</cp:revision>
  <cp:lastPrinted>2025-07-30T06:46:00Z</cp:lastPrinted>
  <dcterms:created xsi:type="dcterms:W3CDTF">2025-07-30T07:30:00Z</dcterms:created>
  <dcterms:modified xsi:type="dcterms:W3CDTF">2026-07-27T07:51:00Z</dcterms:modified>
</cp:coreProperties>
</file>