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8F" w:rsidRDefault="0064708F" w:rsidP="00E118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60141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660141">
        <w:rPr>
          <w:rFonts w:ascii="Times New Roman" w:hAnsi="Times New Roman" w:cs="Times New Roman"/>
        </w:rPr>
        <w:t xml:space="preserve">                               </w:t>
      </w:r>
    </w:p>
    <w:tbl>
      <w:tblPr>
        <w:tblW w:w="10100" w:type="dxa"/>
        <w:tblInd w:w="-743" w:type="dxa"/>
        <w:tblBorders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4770"/>
      </w:tblGrid>
      <w:tr w:rsidR="00E118B7" w:rsidRPr="007D5083" w:rsidTr="00896966">
        <w:trPr>
          <w:trHeight w:val="186"/>
        </w:trPr>
        <w:tc>
          <w:tcPr>
            <w:tcW w:w="10100" w:type="dxa"/>
            <w:gridSpan w:val="2"/>
            <w:shd w:val="clear" w:color="auto" w:fill="auto"/>
          </w:tcPr>
          <w:p w:rsidR="00E118B7" w:rsidRPr="007D5083" w:rsidRDefault="00E118B7" w:rsidP="003F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42950"/>
                  <wp:effectExtent l="0" t="0" r="0" b="0"/>
                  <wp:docPr id="8" name="Рисунок 8" descr="Герб Арзама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Герб Арзама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ГОРОД АРЗАМАС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НИЖЕГОРОДСКОЙ ОБЛАСТИ</w:t>
            </w:r>
            <w:r w:rsidRPr="007D508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 О С Т А Н О В Л Е Н И Е</w:t>
            </w: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72"/>
        </w:trPr>
        <w:tc>
          <w:tcPr>
            <w:tcW w:w="533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0" w:type="dxa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18B7" w:rsidRPr="007D5083" w:rsidTr="00896966">
        <w:trPr>
          <w:trHeight w:val="511"/>
        </w:trPr>
        <w:tc>
          <w:tcPr>
            <w:tcW w:w="10100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:rsidR="00E118B7" w:rsidRPr="007D5083" w:rsidRDefault="00E118B7" w:rsidP="00896966">
            <w:pPr>
              <w:spacing w:after="0"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8B7" w:rsidRPr="007D5083" w:rsidRDefault="00E118B7" w:rsidP="008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выявлении правообладателя ранее учтенного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41:</w:t>
      </w:r>
      <w:r w:rsidR="00064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0301003:542</w:t>
      </w: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8B7" w:rsidRPr="007D508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69.1 Федерального закона от 13.07.2015 №218-ФЗ «О государственной регистрации недвижимости»:</w:t>
      </w:r>
    </w:p>
    <w:p w:rsidR="002C2BC3" w:rsidRDefault="00E118B7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отношении земельного участка с кадастровым номером 52:</w:t>
      </w:r>
      <w:r w:rsidR="008C6EBA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>0301003:542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 установлено относительно ориентира, расположенного в границах участка. Почтовый адрес </w:t>
      </w:r>
      <w:proofErr w:type="gramStart"/>
      <w:r w:rsidR="0064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ориентира:   </w:t>
      </w:r>
      <w:proofErr w:type="gramEnd"/>
      <w:r w:rsidR="0064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обл. Нижегородская, р-н </w:t>
      </w:r>
      <w:proofErr w:type="spellStart"/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Арзамасский</w:t>
      </w:r>
      <w:proofErr w:type="spellEnd"/>
      <w:r w:rsidR="00886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Мотовилово</w:t>
      </w:r>
      <w:proofErr w:type="spellEnd"/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 ул. Молодежная, </w:t>
      </w:r>
      <w:r w:rsidR="0064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19</w:t>
      </w:r>
      <w:r w:rsidR="00BF5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правообладателя, владеющего данным земельным участком на праве собственности, выявлен </w:t>
      </w:r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Улетов Алексей Александрович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 гражданина Российской Федерации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4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3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подразделения</w:t>
      </w:r>
      <w:r w:rsidR="00647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6470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зарегистрированный по адресу:</w:t>
      </w:r>
      <w:r w:rsidR="00FD7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61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118B7" w:rsidRPr="007D5083" w:rsidRDefault="0064708F" w:rsidP="00E118B7">
      <w:pPr>
        <w:shd w:val="clear" w:color="auto" w:fill="FFFFFF"/>
        <w:spacing w:after="0" w:line="276" w:lineRule="auto"/>
        <w:ind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Право собственности </w:t>
      </w:r>
      <w:proofErr w:type="spellStart"/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Улетова</w:t>
      </w:r>
      <w:proofErr w:type="spellEnd"/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Александровича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земельный участок с кадастровым номером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7A6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52:</w:t>
      </w:r>
      <w:r w:rsidR="009507A6">
        <w:rPr>
          <w:rFonts w:ascii="Times New Roman" w:eastAsia="Times New Roman" w:hAnsi="Times New Roman" w:cs="Times New Roman"/>
          <w:sz w:val="28"/>
          <w:szCs w:val="28"/>
          <w:lang w:eastAsia="ru-RU"/>
        </w:rPr>
        <w:t>41:</w:t>
      </w:r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>0301003:542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подтверждается свидетельством</w:t>
      </w:r>
      <w:r w:rsidR="00384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праве собственности на землю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8B7" w:rsidRPr="007D5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>17.04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>.1992г. №</w:t>
      </w:r>
      <w:r w:rsidR="0006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282</w:t>
      </w:r>
      <w:r w:rsidR="002C2B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8B7" w:rsidRDefault="00E118B7" w:rsidP="00E118B7">
      <w:pPr>
        <w:shd w:val="clear" w:color="auto" w:fill="FFFFFF"/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141" w:rsidRPr="007D5083" w:rsidRDefault="00660141" w:rsidP="00E118B7">
      <w:pPr>
        <w:shd w:val="clear" w:color="auto" w:fill="FFFFFF"/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8B7" w:rsidRPr="007D5083" w:rsidRDefault="00E118B7" w:rsidP="00E118B7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2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3738"/>
      </w:tblGrid>
      <w:tr w:rsidR="00E118B7" w:rsidRPr="007D5083" w:rsidTr="00896966">
        <w:tc>
          <w:tcPr>
            <w:tcW w:w="5529" w:type="dxa"/>
          </w:tcPr>
          <w:p w:rsidR="00E118B7" w:rsidRPr="007D5083" w:rsidRDefault="00E118B7" w:rsidP="00896966">
            <w:pPr>
              <w:spacing w:before="240" w:after="60" w:line="276" w:lineRule="auto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Мэр города Арзамаса</w:t>
            </w:r>
          </w:p>
        </w:tc>
        <w:tc>
          <w:tcPr>
            <w:tcW w:w="3738" w:type="dxa"/>
          </w:tcPr>
          <w:p w:rsidR="00E118B7" w:rsidRPr="007D5083" w:rsidRDefault="00E118B7" w:rsidP="00896966">
            <w:pPr>
              <w:spacing w:before="240" w:after="60" w:line="276" w:lineRule="auto"/>
              <w:ind w:right="-339" w:firstLine="460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А.А.Щелоков</w:t>
            </w:r>
          </w:p>
        </w:tc>
      </w:tr>
    </w:tbl>
    <w:p w:rsidR="003C535E" w:rsidRDefault="003C535E"/>
    <w:p w:rsidR="003F396F" w:rsidRDefault="003F396F"/>
    <w:p w:rsidR="003F396F" w:rsidRDefault="003F396F"/>
    <w:p w:rsidR="003F396F" w:rsidRDefault="003F396F"/>
    <w:p w:rsidR="003F396F" w:rsidRPr="00C6221A" w:rsidRDefault="003F396F" w:rsidP="003F396F">
      <w:pPr>
        <w:pStyle w:val="Style7"/>
        <w:widowControl/>
        <w:tabs>
          <w:tab w:val="left" w:pos="1515"/>
          <w:tab w:val="center" w:pos="5658"/>
        </w:tabs>
        <w:spacing w:line="240" w:lineRule="auto"/>
        <w:ind w:firstLine="0"/>
        <w:jc w:val="center"/>
        <w:rPr>
          <w:sz w:val="28"/>
          <w:szCs w:val="28"/>
        </w:rPr>
      </w:pPr>
      <w:r w:rsidRPr="00C6221A">
        <w:rPr>
          <w:sz w:val="28"/>
          <w:szCs w:val="28"/>
        </w:rPr>
        <w:t>Уведомление</w:t>
      </w:r>
    </w:p>
    <w:p w:rsidR="003F396F" w:rsidRPr="00C6221A" w:rsidRDefault="003F396F" w:rsidP="003F396F">
      <w:pPr>
        <w:tabs>
          <w:tab w:val="left" w:pos="1515"/>
          <w:tab w:val="center" w:pos="565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3F396F" w:rsidRPr="00C6221A" w:rsidRDefault="003F396F" w:rsidP="003F396F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 «О государственной регистрации недвижимости» уведомляем Вас о подготовке проекта постановления администрации городского округа города Арзамаса «О выявлении правообладателя ранее учтенного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52:41:0301003:542»</w:t>
      </w:r>
      <w:r w:rsidRPr="00C6221A">
        <w:rPr>
          <w:rFonts w:ascii="Times New Roman" w:hAnsi="Times New Roman" w:cs="Times New Roman"/>
          <w:sz w:val="28"/>
          <w:szCs w:val="28"/>
        </w:rPr>
        <w:t xml:space="preserve">, а также информируем Вас, о том, что в соответствии с </w:t>
      </w:r>
      <w:proofErr w:type="spellStart"/>
      <w:r w:rsidRPr="00C6221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C6221A">
        <w:rPr>
          <w:rFonts w:ascii="Times New Roman" w:hAnsi="Times New Roman" w:cs="Times New Roman"/>
          <w:sz w:val="28"/>
          <w:szCs w:val="28"/>
        </w:rPr>
        <w:t>. 11, 12 ст. 69.1 Федерального закона от 13.07.2015 № 218-ФЗ «О государственной регистрации недвижимости» Вы, как лицо, выявленное в качестве правообладателя ранее учтенного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52:41:0301003:542</w:t>
      </w:r>
      <w:r w:rsidRPr="00C6221A">
        <w:rPr>
          <w:rFonts w:ascii="Times New Roman" w:hAnsi="Times New Roman" w:cs="Times New Roman"/>
          <w:sz w:val="28"/>
          <w:szCs w:val="28"/>
        </w:rPr>
        <w:t>, либо иное заинтересованное лицо, вправе в течение 30 дней со дня получения указанного проекта решения, представить в письменной форме или форме электронного документа возражения относительно сведений о правообладателе земельного участка с приложением документов, обосновывающих такие возражения, свидетельствующих о том, что лицо, указанное в проекте решения не является правообладателем объекта недвижимости.</w:t>
      </w:r>
    </w:p>
    <w:p w:rsidR="003F396F" w:rsidRPr="00C6221A" w:rsidRDefault="003F396F" w:rsidP="003F396F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по адресу: </w:t>
      </w:r>
      <w:r>
        <w:rPr>
          <w:rFonts w:ascii="Times New Roman" w:hAnsi="Times New Roman" w:cs="Times New Roman"/>
          <w:sz w:val="28"/>
          <w:szCs w:val="28"/>
        </w:rPr>
        <w:t xml:space="preserve">обл.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Нижегородская, 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Арзамасский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 , д. 21 , помещение 47</w:t>
      </w:r>
      <w:r>
        <w:rPr>
          <w:rFonts w:ascii="Times New Roman" w:hAnsi="Times New Roman" w:cs="Times New Roman"/>
          <w:sz w:val="28"/>
          <w:szCs w:val="28"/>
        </w:rPr>
        <w:br/>
      </w:r>
      <w:r w:rsidRPr="00C6221A">
        <w:rPr>
          <w:rFonts w:ascii="Times New Roman" w:hAnsi="Times New Roman" w:cs="Times New Roman"/>
          <w:sz w:val="28"/>
          <w:szCs w:val="28"/>
        </w:rPr>
        <w:t>либо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slomovka</w:t>
      </w:r>
      <w:proofErr w:type="spellEnd"/>
      <w:r w:rsidRPr="008C6EB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6E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F396F" w:rsidRPr="00C6221A" w:rsidRDefault="003F396F" w:rsidP="003F396F">
      <w:pPr>
        <w:tabs>
          <w:tab w:val="left" w:pos="1515"/>
          <w:tab w:val="center" w:pos="565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1A">
        <w:rPr>
          <w:rFonts w:ascii="Times New Roman" w:hAnsi="Times New Roman" w:cs="Times New Roman"/>
          <w:sz w:val="28"/>
          <w:szCs w:val="28"/>
        </w:rPr>
        <w:t>В случае отсутствия возражения относительно сведений о правообладателе ранее учтенного объекта недвижимости, указанного в проекте постановления, админис</w:t>
      </w:r>
      <w:r>
        <w:rPr>
          <w:rFonts w:ascii="Times New Roman" w:hAnsi="Times New Roman" w:cs="Times New Roman"/>
          <w:sz w:val="28"/>
          <w:szCs w:val="28"/>
        </w:rPr>
        <w:t>трацией городского округа город Арзамас Нижегородской области</w:t>
      </w:r>
      <w:r w:rsidRPr="00C6221A">
        <w:rPr>
          <w:rFonts w:ascii="Times New Roman" w:hAnsi="Times New Roman" w:cs="Times New Roman"/>
          <w:sz w:val="28"/>
          <w:szCs w:val="28"/>
        </w:rPr>
        <w:t xml:space="preserve"> будет принято решение о признании Вас правообладателем указанного земельного участка и в Единый государственный реестр недвижимости будет направлено заявление о проведении учета сведений о правообладателе.</w:t>
      </w:r>
      <w:bookmarkStart w:id="0" w:name="_GoBack"/>
      <w:bookmarkEnd w:id="0"/>
    </w:p>
    <w:sectPr w:rsidR="003F396F" w:rsidRPr="00C6221A" w:rsidSect="00535611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05B" w:rsidRDefault="0016705B" w:rsidP="00660141">
      <w:pPr>
        <w:spacing w:after="0" w:line="240" w:lineRule="auto"/>
      </w:pPr>
      <w:r>
        <w:separator/>
      </w:r>
    </w:p>
  </w:endnote>
  <w:endnote w:type="continuationSeparator" w:id="0">
    <w:p w:rsidR="0016705B" w:rsidRDefault="0016705B" w:rsidP="0066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05B" w:rsidRDefault="0016705B" w:rsidP="00660141">
      <w:pPr>
        <w:spacing w:after="0" w:line="240" w:lineRule="auto"/>
      </w:pPr>
      <w:r>
        <w:separator/>
      </w:r>
    </w:p>
  </w:footnote>
  <w:footnote w:type="continuationSeparator" w:id="0">
    <w:p w:rsidR="0016705B" w:rsidRDefault="0016705B" w:rsidP="0066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141" w:rsidRDefault="00660141" w:rsidP="00660141">
    <w:pPr>
      <w:pStyle w:val="a8"/>
      <w:jc w:val="right"/>
      <w:rPr>
        <w:rFonts w:ascii="Times New Roman" w:hAnsi="Times New Roman" w:cs="Times New Roman"/>
        <w:sz w:val="20"/>
      </w:rPr>
    </w:pPr>
    <w:r w:rsidRPr="00660141">
      <w:rPr>
        <w:rFonts w:ascii="Times New Roman" w:hAnsi="Times New Roman" w:cs="Times New Roman"/>
        <w:sz w:val="20"/>
      </w:rPr>
      <w:t>ПРОЕКТ</w:t>
    </w:r>
  </w:p>
  <w:p w:rsidR="00660141" w:rsidRPr="00660141" w:rsidRDefault="00660141" w:rsidP="00660141">
    <w:pPr>
      <w:pStyle w:val="a8"/>
      <w:jc w:val="right"/>
      <w:rPr>
        <w:rFonts w:ascii="Times New Roman" w:hAnsi="Times New Roman" w:cs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8B7"/>
    <w:rsid w:val="00064ACB"/>
    <w:rsid w:val="0016705B"/>
    <w:rsid w:val="001F65F7"/>
    <w:rsid w:val="002C2BC3"/>
    <w:rsid w:val="00330737"/>
    <w:rsid w:val="003577FF"/>
    <w:rsid w:val="00375B49"/>
    <w:rsid w:val="00384094"/>
    <w:rsid w:val="003B6633"/>
    <w:rsid w:val="003C535E"/>
    <w:rsid w:val="003F396F"/>
    <w:rsid w:val="00417451"/>
    <w:rsid w:val="004947DB"/>
    <w:rsid w:val="00535611"/>
    <w:rsid w:val="005C0A23"/>
    <w:rsid w:val="00606ED5"/>
    <w:rsid w:val="006258D0"/>
    <w:rsid w:val="0064708F"/>
    <w:rsid w:val="00660141"/>
    <w:rsid w:val="00664EA6"/>
    <w:rsid w:val="006F703E"/>
    <w:rsid w:val="00874917"/>
    <w:rsid w:val="00886B59"/>
    <w:rsid w:val="008C6EBA"/>
    <w:rsid w:val="009507A6"/>
    <w:rsid w:val="00B166D0"/>
    <w:rsid w:val="00BF500B"/>
    <w:rsid w:val="00E118B7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67F25-F72F-4CEA-80AF-F6C29305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E118B7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1">
    <w:name w:val="FR1"/>
    <w:rsid w:val="00E118B7"/>
    <w:pPr>
      <w:widowControl w:val="0"/>
      <w:spacing w:after="0" w:line="240" w:lineRule="auto"/>
      <w:ind w:left="436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118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118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rsid w:val="00E118B7"/>
    <w:pPr>
      <w:widowControl w:val="0"/>
      <w:autoSpaceDE w:val="0"/>
      <w:autoSpaceDN w:val="0"/>
      <w:adjustRightInd w:val="0"/>
      <w:spacing w:after="0" w:line="428" w:lineRule="exact"/>
      <w:ind w:firstLine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8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64EA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66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0141"/>
  </w:style>
  <w:style w:type="paragraph" w:styleId="aa">
    <w:name w:val="footer"/>
    <w:basedOn w:val="a"/>
    <w:link w:val="ab"/>
    <w:uiPriority w:val="99"/>
    <w:semiHidden/>
    <w:unhideWhenUsed/>
    <w:rsid w:val="00660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0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Горбунова Дарья Александровна</cp:lastModifiedBy>
  <cp:revision>5</cp:revision>
  <cp:lastPrinted>2023-04-06T15:11:00Z</cp:lastPrinted>
  <dcterms:created xsi:type="dcterms:W3CDTF">2023-04-10T08:50:00Z</dcterms:created>
  <dcterms:modified xsi:type="dcterms:W3CDTF">2023-04-11T09:07:00Z</dcterms:modified>
</cp:coreProperties>
</file>